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объектов капитального </w:t>
      </w:r>
      <w:r>
        <w:rPr>
          <w:rFonts w:ascii="Times New Roman" w:hAnsi="Times New Roman" w:cs="Times New Roman"/>
          <w:b/>
          <w:sz w:val="28"/>
          <w:szCs w:val="28"/>
        </w:rPr>
        <w:t>строительства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>2017 года № 223 «О перераспределении отдельных полномочий в сфере градостроительной деятельности меж</w:t>
      </w:r>
      <w:r>
        <w:rPr>
          <w:rFonts w:ascii="Times New Roman" w:hAnsi="Times New Roman"/>
          <w:sz w:val="28"/>
          <w:szCs w:val="28"/>
        </w:rPr>
        <w:t xml:space="preserve">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</w:t>
      </w:r>
      <w:r>
        <w:rPr>
          <w:rFonts w:ascii="Times New Roman" w:hAnsi="Times New Roman"/>
          <w:sz w:val="28"/>
          <w:szCs w:val="28"/>
        </w:rPr>
        <w:t xml:space="preserve">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>
        <w:rPr>
          <w:rFonts w:ascii="Times New Roman" w:hAnsi="Times New Roman"/>
          <w:color w:val="000000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Pr="00A15225">
        <w:rPr>
          <w:rFonts w:ascii="Times New Roman" w:hAnsi="Times New Roman"/>
          <w:color w:val="000000"/>
          <w:sz w:val="28"/>
          <w:szCs w:val="28"/>
        </w:rPr>
        <w:t>31:15:1205001:311</w:t>
      </w:r>
      <w:r>
        <w:rPr>
          <w:rFonts w:ascii="Times New Roman" w:hAnsi="Times New Roman"/>
          <w:color w:val="000000"/>
          <w:sz w:val="28"/>
          <w:szCs w:val="28"/>
        </w:rPr>
        <w:t xml:space="preserve">, площадью 3180 кв. м, по адресу: Белгородская область, Белгородский район, </w:t>
      </w:r>
      <w:r w:rsidRPr="00A15225">
        <w:rPr>
          <w:rFonts w:ascii="Times New Roman" w:hAnsi="Times New Roman"/>
          <w:color w:val="000000"/>
          <w:sz w:val="28"/>
          <w:szCs w:val="28"/>
        </w:rPr>
        <w:t>Дубовское с. п., в районе зд. 2 по ул. Автодорожная</w:t>
      </w:r>
      <w:r>
        <w:rPr>
          <w:rFonts w:ascii="Times New Roman" w:hAnsi="Times New Roman"/>
          <w:color w:val="000000"/>
          <w:sz w:val="28"/>
          <w:szCs w:val="28"/>
        </w:rPr>
        <w:t>, в части сокращения минимального отступа от границы земельного участка с 1 м до 0 м, по обращению Ветровой Оксаны Станиславовны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</w:t>
      </w:r>
      <w:r>
        <w:rPr>
          <w:rFonts w:ascii="Times New Roman" w:hAnsi="Times New Roman"/>
          <w:sz w:val="28"/>
          <w:szCs w:val="28"/>
        </w:rPr>
        <w:t>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</w:t>
      </w:r>
      <w:r>
        <w:rPr>
          <w:rFonts w:ascii="Times New Roman" w:hAnsi="Times New Roman"/>
          <w:sz w:val="28"/>
          <w:szCs w:val="28"/>
        </w:rPr>
        <w:t>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21A8B">
      <w:r>
        <w:separator/>
      </w:r>
    </w:p>
  </w:endnote>
  <w:endnote w:type="continuationSeparator" w:id="0">
    <w:p w:rsidR="00000000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Segoe U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21A8B">
      <w:r>
        <w:separator/>
      </w:r>
    </w:p>
  </w:footnote>
  <w:footnote w:type="continuationSeparator" w:id="0">
    <w:p w:rsidR="00000000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421A8B"/>
    <w:rsid w:val="0081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0">
    <w:name w:val="Body Text"/>
    <w:basedOn w:val="a"/>
    <w:pPr>
      <w:spacing w:after="140" w:line="276" w:lineRule="auto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4">
    <w:name w:val="Содержимое врезки"/>
    <w:basedOn w:val="a"/>
    <w:qFormat/>
  </w:style>
  <w:style w:type="numbering" w:customStyle="1" w:styleId="af5">
    <w:name w:val="Без списка"/>
    <w:uiPriority w:val="99"/>
    <w:semiHidden/>
    <w:unhideWhenUsed/>
    <w:qFormat/>
  </w:style>
  <w:style w:type="table" w:styleId="af6">
    <w:name w:val="Table Grid"/>
    <w:basedOn w:val="a1"/>
    <w:rsid w:val="00181A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309</Words>
  <Characters>1765</Characters>
  <Application>Microsoft Office Word</Application>
  <DocSecurity>0</DocSecurity>
  <Lines>14</Lines>
  <Paragraphs>4</Paragraphs>
  <ScaleCrop>false</ScaleCrop>
  <Company>*</Company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Неверова Лилия Сергеевна</cp:lastModifiedBy>
  <cp:revision>28</cp:revision>
  <cp:lastPrinted>2021-09-07T10:44:00Z</cp:lastPrinted>
  <dcterms:created xsi:type="dcterms:W3CDTF">2025-01-31T07:59:00Z</dcterms:created>
  <dcterms:modified xsi:type="dcterms:W3CDTF">2026-04-21T07:21:00Z</dcterms:modified>
  <dc:language>ru-RU</dc:language>
</cp:coreProperties>
</file>